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DA" w:rsidRDefault="004F40DA" w:rsidP="004F40DA">
      <w:pPr>
        <w:pStyle w:val="Header"/>
        <w:jc w:val="center"/>
      </w:pPr>
      <w:r>
        <w:t>TOK Oral Presentation Checklist</w:t>
      </w:r>
    </w:p>
    <w:p w:rsidR="004F40DA" w:rsidRDefault="004F40DA" w:rsidP="004F40DA">
      <w:pPr>
        <w:pStyle w:val="Header"/>
        <w:jc w:val="center"/>
      </w:pPr>
    </w:p>
    <w:p w:rsidR="004F40DA" w:rsidRDefault="004F40DA" w:rsidP="00C31EE7">
      <w:pPr>
        <w:pStyle w:val="Header"/>
        <w:jc w:val="center"/>
      </w:pPr>
      <w:r>
        <w:t xml:space="preserve">NAME OF GROUP ___________________________________ </w:t>
      </w:r>
    </w:p>
    <w:p w:rsidR="004F40DA" w:rsidRDefault="004F40DA" w:rsidP="00C31EE7">
      <w:pPr>
        <w:pStyle w:val="Header"/>
        <w:jc w:val="center"/>
      </w:pPr>
    </w:p>
    <w:p w:rsidR="004F40DA" w:rsidRDefault="004F40DA" w:rsidP="00C31EE7">
      <w:pPr>
        <w:pStyle w:val="Header"/>
        <w:jc w:val="center"/>
      </w:pPr>
      <w:r>
        <w:t>Rank each element of the presentation from 1-10, with 1 being the lowest and 10 being the highest.</w:t>
      </w:r>
    </w:p>
    <w:p w:rsidR="004F40DA" w:rsidRDefault="004F40DA" w:rsidP="004F40DA">
      <w:pPr>
        <w:pStyle w:val="Header"/>
        <w:jc w:val="center"/>
      </w:pPr>
    </w:p>
    <w:p w:rsidR="004F40DA" w:rsidRDefault="004F40DA" w:rsidP="004F40DA">
      <w:pPr>
        <w:pStyle w:val="Header"/>
        <w:numPr>
          <w:ilvl w:val="0"/>
          <w:numId w:val="1"/>
        </w:numPr>
        <w:spacing w:line="480" w:lineRule="auto"/>
      </w:pPr>
      <w:r>
        <w:t>Were presenters dressed professionally?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4F40DA">
      <w:pPr>
        <w:pStyle w:val="Header"/>
        <w:numPr>
          <w:ilvl w:val="0"/>
          <w:numId w:val="1"/>
        </w:numPr>
        <w:spacing w:line="480" w:lineRule="auto"/>
      </w:pPr>
      <w:r>
        <w:t>Main knowledge question was well-formulated?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4F40DA">
      <w:pPr>
        <w:pStyle w:val="Header"/>
        <w:numPr>
          <w:ilvl w:val="0"/>
          <w:numId w:val="1"/>
        </w:numPr>
        <w:spacing w:line="480" w:lineRule="auto"/>
      </w:pPr>
      <w:r>
        <w:t>Real-life situation well-connected to main knowledge question?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C31EE7">
      <w:pPr>
        <w:pStyle w:val="Header"/>
        <w:numPr>
          <w:ilvl w:val="0"/>
          <w:numId w:val="1"/>
        </w:numPr>
      </w:pPr>
      <w:r>
        <w:t>Was it clear how secondary knowledge questions/linking questions connected to help answer main knowledge question?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4F40DA">
      <w:pPr>
        <w:pStyle w:val="Header"/>
        <w:numPr>
          <w:ilvl w:val="0"/>
          <w:numId w:val="1"/>
        </w:numPr>
        <w:spacing w:line="480" w:lineRule="auto"/>
      </w:pPr>
      <w:r>
        <w:t>Secondary knowledge/Linking questions share more than one perspective each?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C31EE7">
      <w:pPr>
        <w:pStyle w:val="Header"/>
        <w:numPr>
          <w:ilvl w:val="0"/>
          <w:numId w:val="1"/>
        </w:numPr>
      </w:pPr>
      <w:r>
        <w:t>Did a story/example follow every point made in the presentation?</w:t>
      </w:r>
      <w:r w:rsidR="00C31EE7">
        <w:t xml:space="preserve"> Did non-personal stories outnumber personal ones?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4F40DA">
      <w:pPr>
        <w:pStyle w:val="Header"/>
        <w:numPr>
          <w:ilvl w:val="0"/>
          <w:numId w:val="1"/>
        </w:numPr>
        <w:spacing w:line="480" w:lineRule="auto"/>
      </w:pPr>
      <w:r>
        <w:t>Did slides help amplify points being made, and n</w:t>
      </w:r>
      <w:bookmarkStart w:id="0" w:name="_GoBack"/>
      <w:bookmarkEnd w:id="0"/>
      <w:r>
        <w:t>ot just repeat them?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4F40DA">
      <w:pPr>
        <w:pStyle w:val="Header"/>
        <w:numPr>
          <w:ilvl w:val="0"/>
          <w:numId w:val="1"/>
        </w:numPr>
        <w:spacing w:line="480" w:lineRule="auto"/>
      </w:pPr>
      <w:r>
        <w:t>Were multiple connections to the TOK book/TOK class made?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4F40DA">
      <w:pPr>
        <w:pStyle w:val="Header"/>
        <w:numPr>
          <w:ilvl w:val="0"/>
          <w:numId w:val="1"/>
        </w:numPr>
        <w:spacing w:line="480" w:lineRule="auto"/>
      </w:pPr>
      <w:r>
        <w:t>Were good connections made to real-life situation by each secondary knowledge/linking question?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C31EE7">
      <w:pPr>
        <w:pStyle w:val="Header"/>
        <w:numPr>
          <w:ilvl w:val="0"/>
          <w:numId w:val="1"/>
        </w:numPr>
      </w:pPr>
      <w:r>
        <w:t>How well did people speak – did they read off their notecards all the time</w:t>
      </w:r>
      <w:r w:rsidR="004B2555">
        <w:t xml:space="preserve"> and look at the PowerPoint slides,</w:t>
      </w:r>
      <w:r>
        <w:t xml:space="preserve"> or did they look at the audience </w:t>
      </w:r>
      <w:r w:rsidR="004B2555">
        <w:t>and demonstrate that they had practiced a number of times</w:t>
      </w:r>
      <w:r>
        <w:t>?</w:t>
      </w:r>
    </w:p>
    <w:p w:rsidR="004F40DA" w:rsidRDefault="004F40DA" w:rsidP="004F40DA">
      <w:pPr>
        <w:pStyle w:val="Header"/>
        <w:spacing w:line="480" w:lineRule="auto"/>
      </w:pPr>
    </w:p>
    <w:p w:rsidR="004F40DA" w:rsidRDefault="004F40DA" w:rsidP="004B2555">
      <w:pPr>
        <w:pStyle w:val="Header"/>
        <w:numPr>
          <w:ilvl w:val="0"/>
          <w:numId w:val="1"/>
        </w:numPr>
      </w:pPr>
      <w:r>
        <w:t>Was the conclusion well-thought-out, or was it more like a “throw-away” section?</w:t>
      </w:r>
      <w:r w:rsidR="004B2555">
        <w:t xml:space="preserve"> Also, how did they do on the time requirements?</w:t>
      </w:r>
    </w:p>
    <w:p w:rsidR="00C31EE7" w:rsidRDefault="00C31EE7" w:rsidP="00C31EE7">
      <w:pPr>
        <w:pStyle w:val="ListParagraph"/>
      </w:pPr>
    </w:p>
    <w:p w:rsidR="00C31EE7" w:rsidRDefault="00C31EE7" w:rsidP="004F40DA">
      <w:pPr>
        <w:pStyle w:val="Header"/>
        <w:numPr>
          <w:ilvl w:val="0"/>
          <w:numId w:val="1"/>
        </w:numPr>
        <w:spacing w:line="480" w:lineRule="auto"/>
      </w:pPr>
      <w:r>
        <w:t>Write two positive and specific comments about this presentation:</w:t>
      </w:r>
    </w:p>
    <w:p w:rsidR="00C31EE7" w:rsidRDefault="00C31EE7" w:rsidP="00C31EE7">
      <w:pPr>
        <w:pStyle w:val="ListParagraph"/>
      </w:pPr>
    </w:p>
    <w:p w:rsidR="00C31EE7" w:rsidRDefault="00C31EE7" w:rsidP="004F40DA">
      <w:pPr>
        <w:pStyle w:val="Header"/>
        <w:numPr>
          <w:ilvl w:val="0"/>
          <w:numId w:val="1"/>
        </w:numPr>
        <w:spacing w:line="480" w:lineRule="auto"/>
      </w:pPr>
      <w:r>
        <w:t>What is the final grade you would give this presentation?</w:t>
      </w:r>
    </w:p>
    <w:p w:rsidR="002E7816" w:rsidRDefault="002E7816"/>
    <w:sectPr w:rsidR="002E7816" w:rsidSect="00C31EE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5CD"/>
    <w:multiLevelType w:val="hybridMultilevel"/>
    <w:tmpl w:val="4050B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40DA"/>
    <w:rsid w:val="002E7816"/>
    <w:rsid w:val="004B2555"/>
    <w:rsid w:val="004F40DA"/>
    <w:rsid w:val="00A617F2"/>
    <w:rsid w:val="00C31EE7"/>
    <w:rsid w:val="00DD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DA"/>
  </w:style>
  <w:style w:type="paragraph" w:styleId="ListParagraph">
    <w:name w:val="List Paragraph"/>
    <w:basedOn w:val="Normal"/>
    <w:uiPriority w:val="34"/>
    <w:qFormat/>
    <w:rsid w:val="00C31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Ferlazzo</dc:creator>
  <cp:lastModifiedBy>Larry</cp:lastModifiedBy>
  <cp:revision>2</cp:revision>
  <cp:lastPrinted>2015-04-07T21:58:00Z</cp:lastPrinted>
  <dcterms:created xsi:type="dcterms:W3CDTF">2015-04-08T00:49:00Z</dcterms:created>
  <dcterms:modified xsi:type="dcterms:W3CDTF">2015-04-08T00:49:00Z</dcterms:modified>
</cp:coreProperties>
</file>