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4535D" w14:textId="77777777" w:rsidR="00587EB2" w:rsidRDefault="00AA5C3D">
      <w:pPr>
        <w:widowControl w:val="0"/>
        <w:spacing w:line="240" w:lineRule="auto"/>
        <w:jc w:val="center"/>
        <w:rPr>
          <w:rFonts w:ascii="Sniglet" w:eastAsia="Sniglet" w:hAnsi="Sniglet" w:cs="Sniglet"/>
          <w:b/>
          <w:sz w:val="36"/>
          <w:szCs w:val="36"/>
        </w:rPr>
      </w:pPr>
      <w:r>
        <w:rPr>
          <w:rFonts w:ascii="Sniglet" w:eastAsia="Sniglet" w:hAnsi="Sniglet" w:cs="Sniglet"/>
          <w:b/>
          <w:sz w:val="36"/>
          <w:szCs w:val="36"/>
        </w:rPr>
        <w:t>Monday Reflections 9/14/20</w:t>
      </w:r>
    </w:p>
    <w:p w14:paraId="0BCEED09" w14:textId="77777777" w:rsidR="00587EB2" w:rsidRDefault="00AA5C3D">
      <w:pPr>
        <w:widowControl w:val="0"/>
        <w:spacing w:line="240" w:lineRule="auto"/>
        <w:rPr>
          <w:rFonts w:ascii="Sniglet" w:eastAsia="Sniglet" w:hAnsi="Sniglet" w:cs="Sniglet"/>
          <w:sz w:val="28"/>
          <w:szCs w:val="28"/>
        </w:rPr>
      </w:pPr>
      <w:r>
        <w:rPr>
          <w:rFonts w:ascii="Sniglet" w:eastAsia="Sniglet" w:hAnsi="Sniglet" w:cs="Sniglet"/>
          <w:b/>
          <w:sz w:val="28"/>
          <w:szCs w:val="28"/>
        </w:rPr>
        <w:t>Directions:</w:t>
      </w:r>
      <w:r>
        <w:rPr>
          <w:rFonts w:ascii="Sniglet" w:eastAsia="Sniglet" w:hAnsi="Sniglet" w:cs="Sniglet"/>
          <w:sz w:val="28"/>
          <w:szCs w:val="28"/>
        </w:rPr>
        <w:t xml:space="preserve">  For each number you need to write a short paragraph response.  Make sure you rephrase the questions in your answer.  I’ve included sentence starters for you to use in your answers if you’d like.</w:t>
      </w:r>
    </w:p>
    <w:p w14:paraId="1C681903" w14:textId="77777777" w:rsidR="00587EB2" w:rsidRDefault="00587EB2">
      <w:pPr>
        <w:widowControl w:val="0"/>
        <w:spacing w:line="240" w:lineRule="auto"/>
        <w:rPr>
          <w:rFonts w:ascii="Sniglet" w:eastAsia="Sniglet" w:hAnsi="Sniglet" w:cs="Sniglet"/>
          <w:sz w:val="28"/>
          <w:szCs w:val="28"/>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7EB2" w14:paraId="251D4DA4" w14:textId="77777777">
        <w:tc>
          <w:tcPr>
            <w:tcW w:w="9360" w:type="dxa"/>
            <w:shd w:val="clear" w:color="auto" w:fill="auto"/>
            <w:tcMar>
              <w:top w:w="100" w:type="dxa"/>
              <w:left w:w="100" w:type="dxa"/>
              <w:bottom w:w="100" w:type="dxa"/>
              <w:right w:w="100" w:type="dxa"/>
            </w:tcMar>
          </w:tcPr>
          <w:p w14:paraId="6094380B" w14:textId="77777777" w:rsidR="00587EB2" w:rsidRDefault="00AA5C3D">
            <w:pPr>
              <w:widowControl w:val="0"/>
              <w:spacing w:line="240" w:lineRule="auto"/>
              <w:rPr>
                <w:rFonts w:ascii="Sniglet" w:eastAsia="Sniglet" w:hAnsi="Sniglet" w:cs="Sniglet"/>
                <w:b/>
                <w:sz w:val="28"/>
                <w:szCs w:val="28"/>
              </w:rPr>
            </w:pPr>
            <w:r>
              <w:rPr>
                <w:rFonts w:ascii="Sniglet" w:eastAsia="Sniglet" w:hAnsi="Sniglet" w:cs="Sniglet"/>
                <w:b/>
                <w:sz w:val="28"/>
                <w:szCs w:val="28"/>
              </w:rPr>
              <w:t>Reflection Questions:</w:t>
            </w:r>
          </w:p>
          <w:p w14:paraId="3136E16D" w14:textId="77777777" w:rsidR="00587EB2" w:rsidRDefault="00AA5C3D">
            <w:pPr>
              <w:widowControl w:val="0"/>
              <w:numPr>
                <w:ilvl w:val="0"/>
                <w:numId w:val="1"/>
              </w:numPr>
              <w:spacing w:line="240" w:lineRule="auto"/>
              <w:rPr>
                <w:rFonts w:ascii="Sniglet" w:eastAsia="Sniglet" w:hAnsi="Sniglet" w:cs="Sniglet"/>
              </w:rPr>
            </w:pPr>
            <w:r>
              <w:rPr>
                <w:rFonts w:ascii="Sniglet" w:eastAsia="Sniglet" w:hAnsi="Sniglet" w:cs="Sniglet"/>
                <w:sz w:val="28"/>
                <w:szCs w:val="28"/>
              </w:rPr>
              <w:t>How are you doing with Distance Lear</w:t>
            </w:r>
            <w:r>
              <w:rPr>
                <w:rFonts w:ascii="Sniglet" w:eastAsia="Sniglet" w:hAnsi="Sniglet" w:cs="Sniglet"/>
                <w:sz w:val="28"/>
                <w:szCs w:val="28"/>
              </w:rPr>
              <w:t>ning?  What’s going well? What’s causing problems?</w:t>
            </w:r>
          </w:p>
          <w:p w14:paraId="2172EDDD" w14:textId="77777777" w:rsidR="00587EB2" w:rsidRDefault="00AA5C3D">
            <w:pPr>
              <w:widowControl w:val="0"/>
              <w:numPr>
                <w:ilvl w:val="0"/>
                <w:numId w:val="1"/>
              </w:numPr>
              <w:spacing w:line="240" w:lineRule="auto"/>
              <w:rPr>
                <w:rFonts w:ascii="Sniglet" w:eastAsia="Sniglet" w:hAnsi="Sniglet" w:cs="Sniglet"/>
              </w:rPr>
            </w:pPr>
            <w:r>
              <w:rPr>
                <w:rFonts w:ascii="Sniglet" w:eastAsia="Sniglet" w:hAnsi="Sniglet" w:cs="Sniglet"/>
                <w:sz w:val="28"/>
                <w:szCs w:val="28"/>
              </w:rPr>
              <w:t xml:space="preserve">What is one goal you would like to focus on this week to make sure you do the best you can in school?  What do you need to do to make this goal happen? </w:t>
            </w:r>
          </w:p>
          <w:p w14:paraId="511BF3E7" w14:textId="77777777" w:rsidR="00587EB2" w:rsidRDefault="00AA5C3D">
            <w:pPr>
              <w:widowControl w:val="0"/>
              <w:numPr>
                <w:ilvl w:val="0"/>
                <w:numId w:val="1"/>
              </w:numPr>
              <w:spacing w:line="240" w:lineRule="auto"/>
              <w:rPr>
                <w:rFonts w:ascii="Sniglet" w:eastAsia="Sniglet" w:hAnsi="Sniglet" w:cs="Sniglet"/>
              </w:rPr>
            </w:pPr>
            <w:r>
              <w:rPr>
                <w:rFonts w:ascii="Sniglet" w:eastAsia="Sniglet" w:hAnsi="Sniglet" w:cs="Sniglet"/>
                <w:sz w:val="28"/>
                <w:szCs w:val="28"/>
              </w:rPr>
              <w:t>When I tell you we will eventually start reading boo</w:t>
            </w:r>
            <w:r>
              <w:rPr>
                <w:rFonts w:ascii="Sniglet" w:eastAsia="Sniglet" w:hAnsi="Sniglet" w:cs="Sniglet"/>
                <w:sz w:val="28"/>
                <w:szCs w:val="28"/>
              </w:rPr>
              <w:t>ks of your own choosing, how does that make you feel?  Why?  Do you like reading for fun?  Explain.</w:t>
            </w:r>
          </w:p>
          <w:p w14:paraId="3868BCBC" w14:textId="77777777" w:rsidR="00587EB2" w:rsidRDefault="00AA5C3D">
            <w:pPr>
              <w:widowControl w:val="0"/>
              <w:numPr>
                <w:ilvl w:val="0"/>
                <w:numId w:val="1"/>
              </w:numPr>
              <w:spacing w:line="240" w:lineRule="auto"/>
              <w:rPr>
                <w:rFonts w:ascii="Sniglet" w:eastAsia="Sniglet" w:hAnsi="Sniglet" w:cs="Sniglet"/>
              </w:rPr>
            </w:pPr>
            <w:r>
              <w:rPr>
                <w:rFonts w:ascii="Sniglet" w:eastAsia="Sniglet" w:hAnsi="Sniglet" w:cs="Sniglet"/>
                <w:sz w:val="28"/>
                <w:szCs w:val="28"/>
              </w:rPr>
              <w:t>What is one thing you are grateful for and why?</w:t>
            </w:r>
          </w:p>
        </w:tc>
      </w:tr>
    </w:tbl>
    <w:p w14:paraId="70386225" w14:textId="77777777" w:rsidR="00587EB2" w:rsidRDefault="00587EB2">
      <w:pPr>
        <w:widowControl w:val="0"/>
        <w:spacing w:line="240" w:lineRule="auto"/>
        <w:rPr>
          <w:sz w:val="28"/>
          <w:szCs w:val="28"/>
        </w:rPr>
      </w:pPr>
    </w:p>
    <w:p w14:paraId="3E1A0FEA" w14:textId="77777777" w:rsidR="00587EB2" w:rsidRDefault="00587EB2">
      <w:pPr>
        <w:widowControl w:val="0"/>
        <w:spacing w:line="240" w:lineRule="auto"/>
        <w:rPr>
          <w:b/>
          <w:sz w:val="28"/>
          <w:szCs w:val="2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7EB2" w14:paraId="1312DF2E" w14:textId="77777777">
        <w:tc>
          <w:tcPr>
            <w:tcW w:w="9360" w:type="dxa"/>
            <w:shd w:val="clear" w:color="auto" w:fill="auto"/>
            <w:tcMar>
              <w:top w:w="100" w:type="dxa"/>
              <w:left w:w="100" w:type="dxa"/>
              <w:bottom w:w="100" w:type="dxa"/>
              <w:right w:w="100" w:type="dxa"/>
            </w:tcMar>
          </w:tcPr>
          <w:p w14:paraId="08E16232" w14:textId="77777777" w:rsidR="00587EB2" w:rsidRDefault="00AA5C3D">
            <w:pPr>
              <w:widowControl w:val="0"/>
              <w:spacing w:line="240" w:lineRule="auto"/>
              <w:rPr>
                <w:rFonts w:ascii="Sniglet" w:eastAsia="Sniglet" w:hAnsi="Sniglet" w:cs="Sniglet"/>
                <w:sz w:val="28"/>
                <w:szCs w:val="28"/>
              </w:rPr>
            </w:pPr>
            <w:r>
              <w:rPr>
                <w:rFonts w:ascii="Sniglet" w:eastAsia="Sniglet" w:hAnsi="Sniglet" w:cs="Sniglet"/>
                <w:b/>
                <w:sz w:val="28"/>
                <w:szCs w:val="28"/>
              </w:rPr>
              <w:t>Sentence Starters to Use</w:t>
            </w:r>
          </w:p>
          <w:p w14:paraId="4980D801" w14:textId="77777777" w:rsidR="00587EB2" w:rsidRDefault="00AA5C3D">
            <w:pPr>
              <w:widowControl w:val="0"/>
              <w:numPr>
                <w:ilvl w:val="0"/>
                <w:numId w:val="2"/>
              </w:numPr>
              <w:spacing w:line="240" w:lineRule="auto"/>
              <w:rPr>
                <w:rFonts w:ascii="Sniglet" w:eastAsia="Sniglet" w:hAnsi="Sniglet" w:cs="Sniglet"/>
                <w:sz w:val="28"/>
                <w:szCs w:val="28"/>
              </w:rPr>
            </w:pPr>
            <w:r>
              <w:rPr>
                <w:rFonts w:ascii="Sniglet" w:eastAsia="Sniglet" w:hAnsi="Sniglet" w:cs="Sniglet"/>
                <w:sz w:val="28"/>
                <w:szCs w:val="28"/>
              </w:rPr>
              <w:t xml:space="preserve">With Distance Learning I am. . . ..  What is going well is. . . What’s causing problems is . . . </w:t>
            </w:r>
          </w:p>
          <w:p w14:paraId="6EEB6EE9" w14:textId="77777777" w:rsidR="00587EB2" w:rsidRDefault="00AA5C3D">
            <w:pPr>
              <w:widowControl w:val="0"/>
              <w:numPr>
                <w:ilvl w:val="0"/>
                <w:numId w:val="2"/>
              </w:numPr>
              <w:spacing w:line="240" w:lineRule="auto"/>
              <w:rPr>
                <w:rFonts w:ascii="Sniglet" w:eastAsia="Sniglet" w:hAnsi="Sniglet" w:cs="Sniglet"/>
                <w:sz w:val="28"/>
                <w:szCs w:val="28"/>
              </w:rPr>
            </w:pPr>
            <w:r>
              <w:rPr>
                <w:rFonts w:ascii="Sniglet" w:eastAsia="Sniglet" w:hAnsi="Sniglet" w:cs="Sniglet"/>
                <w:sz w:val="28"/>
                <w:szCs w:val="28"/>
              </w:rPr>
              <w:t>One goal I would like to focus on this week is . . . To make this happen, I need to . . .</w:t>
            </w:r>
          </w:p>
          <w:p w14:paraId="590AC499" w14:textId="77777777" w:rsidR="00587EB2" w:rsidRDefault="00AA5C3D">
            <w:pPr>
              <w:widowControl w:val="0"/>
              <w:numPr>
                <w:ilvl w:val="0"/>
                <w:numId w:val="2"/>
              </w:numPr>
              <w:spacing w:line="240" w:lineRule="auto"/>
              <w:rPr>
                <w:rFonts w:ascii="Sniglet" w:eastAsia="Sniglet" w:hAnsi="Sniglet" w:cs="Sniglet"/>
                <w:sz w:val="28"/>
                <w:szCs w:val="28"/>
              </w:rPr>
            </w:pPr>
            <w:r>
              <w:rPr>
                <w:rFonts w:ascii="Sniglet" w:eastAsia="Sniglet" w:hAnsi="Sniglet" w:cs="Sniglet"/>
                <w:sz w:val="28"/>
                <w:szCs w:val="28"/>
              </w:rPr>
              <w:t>When I hear that we will start reading books and we get to choose th</w:t>
            </w:r>
            <w:r>
              <w:rPr>
                <w:rFonts w:ascii="Sniglet" w:eastAsia="Sniglet" w:hAnsi="Sniglet" w:cs="Sniglet"/>
                <w:sz w:val="28"/>
                <w:szCs w:val="28"/>
              </w:rPr>
              <w:t xml:space="preserve">em, I feel. . . because. . . </w:t>
            </w:r>
          </w:p>
          <w:p w14:paraId="0D25076A" w14:textId="77777777" w:rsidR="00587EB2" w:rsidRDefault="00AA5C3D">
            <w:pPr>
              <w:widowControl w:val="0"/>
              <w:spacing w:line="240" w:lineRule="auto"/>
              <w:ind w:left="720"/>
              <w:rPr>
                <w:rFonts w:ascii="Sniglet" w:eastAsia="Sniglet" w:hAnsi="Sniglet" w:cs="Sniglet"/>
                <w:sz w:val="28"/>
                <w:szCs w:val="28"/>
              </w:rPr>
            </w:pPr>
            <w:r>
              <w:rPr>
                <w:rFonts w:ascii="Sniglet" w:eastAsia="Sniglet" w:hAnsi="Sniglet" w:cs="Sniglet"/>
                <w:sz w:val="28"/>
                <w:szCs w:val="28"/>
              </w:rPr>
              <w:t>I do/do not like reading for fun because. . .</w:t>
            </w:r>
          </w:p>
          <w:p w14:paraId="609A1B36" w14:textId="77777777" w:rsidR="00587EB2" w:rsidRDefault="00AA5C3D">
            <w:pPr>
              <w:widowControl w:val="0"/>
              <w:numPr>
                <w:ilvl w:val="0"/>
                <w:numId w:val="2"/>
              </w:numPr>
              <w:spacing w:line="240" w:lineRule="auto"/>
              <w:rPr>
                <w:rFonts w:ascii="Sniglet" w:eastAsia="Sniglet" w:hAnsi="Sniglet" w:cs="Sniglet"/>
                <w:sz w:val="28"/>
                <w:szCs w:val="28"/>
              </w:rPr>
            </w:pPr>
            <w:r>
              <w:rPr>
                <w:rFonts w:ascii="Sniglet" w:eastAsia="Sniglet" w:hAnsi="Sniglet" w:cs="Sniglet"/>
                <w:sz w:val="28"/>
                <w:szCs w:val="28"/>
              </w:rPr>
              <w:t xml:space="preserve">One thing I am grateful for is . . .because. . . </w:t>
            </w:r>
          </w:p>
        </w:tc>
      </w:tr>
    </w:tbl>
    <w:p w14:paraId="5608A527" w14:textId="77777777" w:rsidR="00587EB2" w:rsidRDefault="00587EB2">
      <w:pPr>
        <w:widowControl w:val="0"/>
        <w:spacing w:line="240" w:lineRule="auto"/>
        <w:rPr>
          <w:b/>
          <w:sz w:val="28"/>
          <w:szCs w:val="28"/>
        </w:rPr>
      </w:pPr>
    </w:p>
    <w:p w14:paraId="24B4A0E9" w14:textId="77777777" w:rsidR="00587EB2" w:rsidRDefault="00AA5C3D">
      <w:pPr>
        <w:widowControl w:val="0"/>
        <w:spacing w:line="240" w:lineRule="auto"/>
        <w:rPr>
          <w:rFonts w:ascii="Sniglet" w:eastAsia="Sniglet" w:hAnsi="Sniglet" w:cs="Sniglet"/>
          <w:sz w:val="28"/>
          <w:szCs w:val="28"/>
        </w:rPr>
      </w:pPr>
      <w:r>
        <w:rPr>
          <w:rFonts w:ascii="Sniglet" w:eastAsia="Sniglet" w:hAnsi="Sniglet" w:cs="Sniglet"/>
          <w:b/>
          <w:sz w:val="28"/>
          <w:szCs w:val="28"/>
        </w:rPr>
        <w:t>Please type your paragraph responses to each question here:</w:t>
      </w:r>
    </w:p>
    <w:p w14:paraId="408DD905" w14:textId="77777777" w:rsidR="00587EB2" w:rsidRDefault="00587EB2">
      <w:pPr>
        <w:widowControl w:val="0"/>
        <w:spacing w:line="240" w:lineRule="auto"/>
        <w:ind w:left="720"/>
        <w:rPr>
          <w:rFonts w:ascii="Sniglet" w:eastAsia="Sniglet" w:hAnsi="Sniglet" w:cs="Sniglet"/>
          <w:sz w:val="28"/>
          <w:szCs w:val="28"/>
        </w:rPr>
      </w:pPr>
    </w:p>
    <w:p w14:paraId="1CCB6E82" w14:textId="77777777" w:rsidR="00587EB2" w:rsidRDefault="00587EB2">
      <w:pPr>
        <w:widowControl w:val="0"/>
        <w:spacing w:line="240" w:lineRule="auto"/>
        <w:rPr>
          <w:rFonts w:ascii="Sniglet" w:eastAsia="Sniglet" w:hAnsi="Sniglet" w:cs="Sniglet"/>
          <w:sz w:val="28"/>
          <w:szCs w:val="28"/>
        </w:rPr>
      </w:pPr>
    </w:p>
    <w:p w14:paraId="435B34F6" w14:textId="77777777" w:rsidR="00587EB2" w:rsidRDefault="00587EB2"/>
    <w:sectPr w:rsidR="00587E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nigle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2D3F"/>
    <w:multiLevelType w:val="multilevel"/>
    <w:tmpl w:val="F5FA25BE"/>
    <w:lvl w:ilvl="0">
      <w:start w:val="1"/>
      <w:numFmt w:val="decimal"/>
      <w:lvlText w:val="%1."/>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20521E65"/>
    <w:multiLevelType w:val="multilevel"/>
    <w:tmpl w:val="63EA6E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B2"/>
    <w:rsid w:val="00587EB2"/>
    <w:rsid w:val="00AA5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0479"/>
  <w15:docId w15:val="{4FE4F660-0310-47FB-838A-C952E59A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2020-09-15T14:55:00Z</dcterms:created>
  <dcterms:modified xsi:type="dcterms:W3CDTF">2020-09-15T14:55:00Z</dcterms:modified>
</cp:coreProperties>
</file>